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FE5D06" w14:textId="77777777" w:rsidR="0081708C" w:rsidRDefault="0081708C" w:rsidP="0081708C">
      <w:pPr>
        <w:jc w:val="center"/>
        <w:rPr>
          <w:rFonts w:ascii="Times New Roman" w:hAnsi="Times New Roman"/>
          <w:sz w:val="24"/>
          <w:szCs w:val="24"/>
          <w:lang w:val="en-US"/>
        </w:rPr>
      </w:pPr>
      <w:r>
        <w:rPr>
          <w:noProof/>
          <w:szCs w:val="24"/>
        </w:rPr>
        <w:drawing>
          <wp:inline distT="0" distB="0" distL="0" distR="0" wp14:anchorId="7B9A7056" wp14:editId="6ED492B2">
            <wp:extent cx="609600" cy="7810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5000" w:type="pct"/>
        <w:tblCellSpacing w:w="15" w:type="dxa"/>
        <w:tblLook w:val="04A0" w:firstRow="1" w:lastRow="0" w:firstColumn="1" w:lastColumn="0" w:noHBand="0" w:noVBand="1"/>
      </w:tblPr>
      <w:tblGrid>
        <w:gridCol w:w="9496"/>
      </w:tblGrid>
      <w:tr w:rsidR="0081708C" w14:paraId="68CCB7E9" w14:textId="77777777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B438831" w14:textId="77777777" w:rsidR="0081708C" w:rsidRDefault="0081708C" w:rsidP="008073D9">
            <w:pPr>
              <w:spacing w:line="276" w:lineRule="auto"/>
              <w:jc w:val="center"/>
              <w:rPr>
                <w:rFonts w:ascii="Times" w:hAnsi="Times" w:cs="Times"/>
                <w:sz w:val="28"/>
                <w:szCs w:val="28"/>
              </w:rPr>
            </w:pPr>
            <w:r>
              <w:rPr>
                <w:rFonts w:ascii="Times" w:hAnsi="Times" w:cs="Times"/>
                <w:sz w:val="28"/>
                <w:szCs w:val="28"/>
              </w:rPr>
              <w:t>NÁVRH</w:t>
            </w:r>
          </w:p>
        </w:tc>
      </w:tr>
      <w:tr w:rsidR="0081708C" w14:paraId="08653E57" w14:textId="77777777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0B84615" w14:textId="77777777" w:rsidR="0081708C" w:rsidRDefault="0081708C" w:rsidP="008073D9">
            <w:pPr>
              <w:spacing w:line="276" w:lineRule="auto"/>
              <w:jc w:val="center"/>
              <w:rPr>
                <w:rFonts w:ascii="Times" w:hAnsi="Times" w:cs="Times"/>
                <w:sz w:val="28"/>
                <w:szCs w:val="28"/>
              </w:rPr>
            </w:pPr>
            <w:r>
              <w:rPr>
                <w:rFonts w:ascii="Times" w:hAnsi="Times" w:cs="Times"/>
                <w:sz w:val="28"/>
                <w:szCs w:val="28"/>
              </w:rPr>
              <w:t>UZNESENIE VLÁDY SLOVENSKEJ REPUBLIKY</w:t>
            </w:r>
          </w:p>
        </w:tc>
      </w:tr>
      <w:tr w:rsidR="0081708C" w14:paraId="7C0DD78C" w14:textId="77777777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jc w:val="center"/>
              <w:tblCellSpacing w:w="15" w:type="dxa"/>
              <w:tblLook w:val="04A0" w:firstRow="1" w:lastRow="0" w:firstColumn="1" w:lastColumn="0" w:noHBand="0" w:noVBand="1"/>
            </w:tblPr>
            <w:tblGrid>
              <w:gridCol w:w="565"/>
            </w:tblGrid>
            <w:tr w:rsidR="0081708C" w:rsidRPr="00B80044" w14:paraId="60CEEADD" w14:textId="77777777" w:rsidTr="008073D9">
              <w:trPr>
                <w:tblCellSpacing w:w="15" w:type="dxa"/>
                <w:jc w:val="center"/>
              </w:trPr>
              <w:tc>
                <w:tcPr>
                  <w:tcW w:w="0" w:type="auto"/>
                  <w:noWrap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2F15579D" w14:textId="77777777" w:rsidR="0081708C" w:rsidRPr="00B80044" w:rsidRDefault="0081708C" w:rsidP="008073D9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B80044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č. ...</w:t>
                  </w:r>
                </w:p>
              </w:tc>
            </w:tr>
            <w:tr w:rsidR="0081708C" w:rsidRPr="00B80044" w14:paraId="2BFCCA92" w14:textId="77777777" w:rsidTr="008073D9">
              <w:trPr>
                <w:tblCellSpacing w:w="15" w:type="dxa"/>
                <w:jc w:val="center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7D150F67" w14:textId="77777777" w:rsidR="0081708C" w:rsidRPr="00B80044" w:rsidRDefault="0081708C" w:rsidP="008073D9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B80044">
                    <w:rPr>
                      <w:rFonts w:ascii="Times New Roman" w:hAnsi="Times New Roman" w:cs="Times New Roman"/>
                      <w:sz w:val="22"/>
                      <w:szCs w:val="22"/>
                    </w:rPr>
                    <w:t>z ...</w:t>
                  </w:r>
                </w:p>
              </w:tc>
            </w:tr>
          </w:tbl>
          <w:p w14:paraId="1BF40919" w14:textId="77777777" w:rsidR="0081708C" w:rsidRDefault="0081708C" w:rsidP="008073D9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81708C" w14:paraId="0A4F57E6" w14:textId="77777777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9238" w:type="dxa"/>
              <w:jc w:val="center"/>
              <w:tblCellSpacing w:w="15" w:type="dxa"/>
              <w:tblLook w:val="04A0" w:firstRow="1" w:lastRow="0" w:firstColumn="1" w:lastColumn="0" w:noHBand="0" w:noVBand="1"/>
            </w:tblPr>
            <w:tblGrid>
              <w:gridCol w:w="9238"/>
            </w:tblGrid>
            <w:tr w:rsidR="0081708C" w14:paraId="0B41DE8B" w14:textId="77777777" w:rsidTr="008073D9">
              <w:trPr>
                <w:trHeight w:val="54"/>
                <w:tblCellSpacing w:w="15" w:type="dxa"/>
                <w:jc w:val="center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14:paraId="3A132366" w14:textId="75DC9E0C" w:rsidR="0081708C" w:rsidRPr="00724924" w:rsidRDefault="00C0662A" w:rsidP="00724924">
                  <w:pPr>
                    <w:spacing w:line="276" w:lineRule="auto"/>
                    <w:jc w:val="center"/>
                    <w:rPr>
                      <w:rFonts w:ascii="Times" w:hAnsi="Times" w:cs="Times"/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 xml:space="preserve">k </w:t>
                  </w:r>
                  <w:r w:rsidR="006B7A0F">
                    <w:rPr>
                      <w:rFonts w:ascii="Times" w:hAnsi="Times" w:cs="Times"/>
                      <w:b/>
                      <w:bCs/>
                      <w:sz w:val="28"/>
                      <w:szCs w:val="28"/>
                    </w:rPr>
                    <w:t xml:space="preserve">návrhu na </w:t>
                  </w:r>
                  <w:r w:rsidR="00FB2E15">
                    <w:rPr>
                      <w:rFonts w:ascii="Times" w:hAnsi="Times" w:cs="Times"/>
                      <w:b/>
                      <w:bCs/>
                      <w:sz w:val="28"/>
                      <w:szCs w:val="28"/>
                    </w:rPr>
                    <w:t xml:space="preserve">zmenu </w:t>
                  </w:r>
                  <w:r w:rsidR="006B7A0F">
                    <w:rPr>
                      <w:rFonts w:ascii="Times" w:hAnsi="Times" w:cs="Times"/>
                      <w:b/>
                      <w:bCs/>
                      <w:sz w:val="28"/>
                      <w:szCs w:val="28"/>
                    </w:rPr>
                    <w:t>úloh</w:t>
                  </w:r>
                  <w:r w:rsidR="00B80044">
                    <w:rPr>
                      <w:rFonts w:ascii="Times" w:hAnsi="Times" w:cs="Times"/>
                      <w:b/>
                      <w:bCs/>
                      <w:sz w:val="28"/>
                      <w:szCs w:val="28"/>
                    </w:rPr>
                    <w:t>y B.12.</w:t>
                  </w:r>
                  <w:r w:rsidR="006B7A0F">
                    <w:rPr>
                      <w:rFonts w:ascii="Times" w:hAnsi="Times" w:cs="Times"/>
                      <w:b/>
                      <w:bCs/>
                      <w:sz w:val="28"/>
                      <w:szCs w:val="28"/>
                    </w:rPr>
                    <w:t xml:space="preserve"> z uznesenia vlády Slovenskej republiky</w:t>
                  </w:r>
                  <w:r w:rsidR="00931F81">
                    <w:rPr>
                      <w:rFonts w:ascii="Times" w:hAnsi="Times" w:cs="Times"/>
                      <w:b/>
                      <w:bCs/>
                      <w:sz w:val="28"/>
                      <w:szCs w:val="28"/>
                    </w:rPr>
                    <w:t xml:space="preserve">           č. 277 z</w:t>
                  </w:r>
                  <w:r w:rsidR="00F52623">
                    <w:rPr>
                      <w:rFonts w:ascii="Times" w:hAnsi="Times" w:cs="Times"/>
                      <w:b/>
                      <w:bCs/>
                      <w:sz w:val="28"/>
                      <w:szCs w:val="28"/>
                    </w:rPr>
                    <w:t>o</w:t>
                  </w:r>
                  <w:r w:rsidR="00931F81">
                    <w:rPr>
                      <w:rFonts w:ascii="Times" w:hAnsi="Times" w:cs="Times"/>
                      <w:b/>
                      <w:bCs/>
                      <w:sz w:val="28"/>
                      <w:szCs w:val="28"/>
                    </w:rPr>
                    <w:t> 7</w:t>
                  </w:r>
                  <w:r w:rsidR="00B80044">
                    <w:rPr>
                      <w:rFonts w:ascii="Times" w:hAnsi="Times" w:cs="Times"/>
                      <w:b/>
                      <w:bCs/>
                      <w:sz w:val="28"/>
                      <w:szCs w:val="28"/>
                    </w:rPr>
                    <w:t xml:space="preserve">. júna 2017 </w:t>
                  </w:r>
                  <w:r w:rsidR="00B80044" w:rsidRPr="00B80044">
                    <w:rPr>
                      <w:rFonts w:ascii="Times" w:hAnsi="Times" w:cs="Times"/>
                      <w:b/>
                      <w:bCs/>
                      <w:sz w:val="28"/>
                      <w:szCs w:val="28"/>
                    </w:rPr>
                    <w:t>k Informácii o stave podpory najmenej rozvinutých okr</w:t>
                  </w:r>
                  <w:r w:rsidR="00724924">
                    <w:rPr>
                      <w:rFonts w:ascii="Times" w:hAnsi="Times" w:cs="Times"/>
                      <w:b/>
                      <w:bCs/>
                      <w:sz w:val="28"/>
                      <w:szCs w:val="28"/>
                    </w:rPr>
                    <w:t>esov Vranov nad Topľou a Svidník</w:t>
                  </w:r>
                </w:p>
              </w:tc>
            </w:tr>
          </w:tbl>
          <w:p w14:paraId="79032FD8" w14:textId="77777777" w:rsidR="0081708C" w:rsidRDefault="0081708C" w:rsidP="008073D9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</w:tbl>
    <w:p w14:paraId="20EBD1B9" w14:textId="77777777" w:rsidR="0081708C" w:rsidRDefault="0081708C" w:rsidP="00724924">
      <w:pPr>
        <w:rPr>
          <w:rFonts w:ascii="Times New Roman" w:hAnsi="Times New Roman"/>
          <w:sz w:val="24"/>
          <w:szCs w:val="24"/>
          <w:lang w:val="en-US"/>
        </w:rPr>
      </w:pPr>
    </w:p>
    <w:tbl>
      <w:tblPr>
        <w:tblW w:w="9543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42"/>
        <w:gridCol w:w="7801"/>
      </w:tblGrid>
      <w:tr w:rsidR="0081708C" w14:paraId="6C8170CA" w14:textId="77777777" w:rsidTr="008073D9">
        <w:trPr>
          <w:tblCellSpacing w:w="15" w:type="dxa"/>
        </w:trPr>
        <w:tc>
          <w:tcPr>
            <w:tcW w:w="1697" w:type="dxa"/>
            <w:hideMark/>
          </w:tcPr>
          <w:p w14:paraId="5B077819" w14:textId="77777777" w:rsidR="0081708C" w:rsidRDefault="0081708C" w:rsidP="008073D9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Číslo materiálu: </w:t>
            </w:r>
          </w:p>
        </w:tc>
        <w:tc>
          <w:tcPr>
            <w:tcW w:w="7756" w:type="dxa"/>
            <w:hideMark/>
          </w:tcPr>
          <w:p w14:paraId="48973963" w14:textId="10CD44B8" w:rsidR="0081708C" w:rsidRPr="00B0220C" w:rsidRDefault="0081708C" w:rsidP="008073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708C" w14:paraId="58F703CE" w14:textId="77777777" w:rsidTr="008073D9">
        <w:trPr>
          <w:tblCellSpacing w:w="15" w:type="dxa"/>
        </w:trPr>
        <w:tc>
          <w:tcPr>
            <w:tcW w:w="1697" w:type="dxa"/>
            <w:hideMark/>
          </w:tcPr>
          <w:p w14:paraId="3CD0EFD1" w14:textId="77777777" w:rsidR="0081708C" w:rsidRDefault="0081708C" w:rsidP="008073D9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Predkladateľ: </w:t>
            </w:r>
          </w:p>
        </w:tc>
        <w:tc>
          <w:tcPr>
            <w:tcW w:w="7756" w:type="dxa"/>
            <w:hideMark/>
          </w:tcPr>
          <w:p w14:paraId="368CF746" w14:textId="1A026E9B" w:rsidR="0081708C" w:rsidRPr="00ED412E" w:rsidRDefault="00B80044" w:rsidP="00A52B75">
            <w:pPr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 xml:space="preserve">ministerka kultúry </w:t>
            </w:r>
          </w:p>
        </w:tc>
      </w:tr>
    </w:tbl>
    <w:p w14:paraId="1759EBB3" w14:textId="77777777" w:rsidR="0081708C" w:rsidRDefault="00091220" w:rsidP="0081708C">
      <w:r>
        <w:pict w14:anchorId="3FBF5A77">
          <v:rect id="_x0000_i1025" style="width:0;height:1.5pt" o:hralign="center" o:hrstd="t" o:hr="t" fillcolor="gray" stroked="f"/>
        </w:pict>
      </w:r>
    </w:p>
    <w:p w14:paraId="28C3DD38" w14:textId="4A583F05" w:rsidR="009C4F6D" w:rsidRPr="009C4F6D" w:rsidRDefault="009C4F6D" w:rsidP="0081708C">
      <w:pPr>
        <w:rPr>
          <w:rFonts w:ascii="Times New Roman" w:hAnsi="Times New Roman" w:cs="Times New Roman"/>
          <w:b/>
          <w:sz w:val="32"/>
          <w:szCs w:val="32"/>
        </w:rPr>
      </w:pPr>
      <w:r w:rsidRPr="009C4F6D">
        <w:rPr>
          <w:rFonts w:ascii="Times New Roman" w:hAnsi="Times New Roman" w:cs="Times New Roman"/>
          <w:b/>
          <w:sz w:val="32"/>
          <w:szCs w:val="32"/>
        </w:rPr>
        <w:t>Vláda</w:t>
      </w:r>
    </w:p>
    <w:p w14:paraId="7D0A7D70" w14:textId="77777777" w:rsidR="009C4F6D" w:rsidRDefault="009C4F6D" w:rsidP="0081708C"/>
    <w:tbl>
      <w:tblPr>
        <w:tblW w:w="5000" w:type="pct"/>
        <w:jc w:val="center"/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771"/>
        <w:gridCol w:w="772"/>
        <w:gridCol w:w="8103"/>
      </w:tblGrid>
      <w:tr w:rsidR="006B7A0F" w14:paraId="7416DE2B" w14:textId="77777777" w:rsidTr="00724924">
        <w:trPr>
          <w:divId w:val="1576553101"/>
          <w:trHeight w:val="863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D3AF481" w14:textId="77777777" w:rsidR="006B7A0F" w:rsidRDefault="006B7A0F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t>A.</w:t>
            </w:r>
          </w:p>
        </w:tc>
        <w:tc>
          <w:tcPr>
            <w:tcW w:w="46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047D07A" w14:textId="77777777" w:rsidR="006B7A0F" w:rsidRDefault="002F1D64" w:rsidP="000661AE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t>m</w:t>
            </w:r>
            <w:r w:rsidR="000661AE">
              <w:rPr>
                <w:rFonts w:ascii="Times" w:hAnsi="Times" w:cs="Times"/>
                <w:b/>
                <w:bCs/>
                <w:sz w:val="28"/>
                <w:szCs w:val="28"/>
              </w:rPr>
              <w:t xml:space="preserve">ení </w:t>
            </w:r>
          </w:p>
          <w:p w14:paraId="7E158A38" w14:textId="77777777" w:rsidR="00724924" w:rsidRDefault="00724924" w:rsidP="000661AE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</w:p>
          <w:p w14:paraId="69C2DFF6" w14:textId="2BA819B0" w:rsidR="00724924" w:rsidRPr="00724924" w:rsidRDefault="00724924" w:rsidP="000661AE">
            <w:pPr>
              <w:rPr>
                <w:rFonts w:ascii="Times" w:hAnsi="Times" w:cs="Times"/>
                <w:bCs/>
                <w:sz w:val="24"/>
                <w:szCs w:val="24"/>
              </w:rPr>
            </w:pPr>
            <w:r>
              <w:rPr>
                <w:rFonts w:ascii="Times" w:hAnsi="Times" w:cs="Times"/>
                <w:bCs/>
                <w:sz w:val="24"/>
                <w:szCs w:val="24"/>
              </w:rPr>
              <w:t>v uznesení vlády SR č. 277 z</w:t>
            </w:r>
            <w:r w:rsidR="00F52623">
              <w:rPr>
                <w:rFonts w:ascii="Times" w:hAnsi="Times" w:cs="Times"/>
                <w:bCs/>
                <w:sz w:val="24"/>
                <w:szCs w:val="24"/>
              </w:rPr>
              <w:t>o</w:t>
            </w:r>
            <w:r>
              <w:rPr>
                <w:rFonts w:ascii="Times" w:hAnsi="Times" w:cs="Times"/>
                <w:bCs/>
                <w:sz w:val="24"/>
                <w:szCs w:val="24"/>
              </w:rPr>
              <w:t> 7. júna 2017</w:t>
            </w:r>
          </w:p>
        </w:tc>
      </w:tr>
      <w:tr w:rsidR="006B7A0F" w14:paraId="2F0E4C05" w14:textId="77777777" w:rsidTr="00724924">
        <w:trPr>
          <w:divId w:val="1576553101"/>
          <w:trHeight w:val="365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C5616DA" w14:textId="77777777" w:rsidR="006B7A0F" w:rsidRDefault="006B7A0F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DB76D27" w14:textId="77777777" w:rsidR="006B7A0F" w:rsidRDefault="006B7A0F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A. 1.</w:t>
            </w:r>
          </w:p>
        </w:tc>
        <w:tc>
          <w:tcPr>
            <w:tcW w:w="4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0E367B5" w14:textId="1479C39E" w:rsidR="006B7A0F" w:rsidRDefault="00724924" w:rsidP="00724924">
            <w:pPr>
              <w:jc w:val="both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 xml:space="preserve">v </w:t>
            </w:r>
            <w:r w:rsidR="009C35EA">
              <w:rPr>
                <w:rFonts w:ascii="Times" w:hAnsi="Times" w:cs="Times"/>
                <w:sz w:val="25"/>
                <w:szCs w:val="25"/>
              </w:rPr>
              <w:t>b</w:t>
            </w:r>
            <w:r w:rsidR="000661AE">
              <w:rPr>
                <w:rFonts w:ascii="Times" w:hAnsi="Times" w:cs="Times"/>
                <w:sz w:val="25"/>
                <w:szCs w:val="25"/>
              </w:rPr>
              <w:t>od</w:t>
            </w:r>
            <w:r>
              <w:rPr>
                <w:rFonts w:ascii="Times" w:hAnsi="Times" w:cs="Times"/>
                <w:sz w:val="25"/>
                <w:szCs w:val="25"/>
              </w:rPr>
              <w:t>e</w:t>
            </w:r>
            <w:r w:rsidR="000661AE">
              <w:rPr>
                <w:rFonts w:ascii="Times" w:hAnsi="Times" w:cs="Times"/>
                <w:sz w:val="25"/>
                <w:szCs w:val="25"/>
              </w:rPr>
              <w:t xml:space="preserve"> B.</w:t>
            </w:r>
            <w:r w:rsidR="00B80044">
              <w:rPr>
                <w:rFonts w:ascii="Times" w:hAnsi="Times" w:cs="Times"/>
                <w:sz w:val="25"/>
                <w:szCs w:val="25"/>
              </w:rPr>
              <w:t xml:space="preserve">12  </w:t>
            </w:r>
            <w:r w:rsidR="002F1D64">
              <w:rPr>
                <w:rFonts w:ascii="Times" w:hAnsi="Times" w:cs="Times"/>
                <w:sz w:val="25"/>
                <w:szCs w:val="25"/>
              </w:rPr>
              <w:t xml:space="preserve">znenie úlohy </w:t>
            </w:r>
            <w:r w:rsidR="009C35EA">
              <w:rPr>
                <w:rFonts w:ascii="Times" w:hAnsi="Times" w:cs="Times"/>
                <w:sz w:val="25"/>
                <w:szCs w:val="25"/>
              </w:rPr>
              <w:t xml:space="preserve">takto: </w:t>
            </w:r>
            <w:r w:rsidR="000661AE">
              <w:rPr>
                <w:rFonts w:ascii="Times" w:hAnsi="Times" w:cs="Times"/>
                <w:sz w:val="25"/>
                <w:szCs w:val="25"/>
              </w:rPr>
              <w:t xml:space="preserve"> </w:t>
            </w:r>
          </w:p>
        </w:tc>
      </w:tr>
      <w:tr w:rsidR="006B7A0F" w14:paraId="23961F95" w14:textId="77777777" w:rsidTr="00724924">
        <w:trPr>
          <w:divId w:val="1576553101"/>
          <w:trHeight w:val="1593"/>
          <w:jc w:val="center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6A396A5" w14:textId="77777777" w:rsidR="003A09AB" w:rsidRPr="003A09AB" w:rsidRDefault="00B80044" w:rsidP="003A09AB">
            <w:pPr>
              <w:ind w:left="1560"/>
              <w:jc w:val="both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„</w:t>
            </w:r>
            <w:r w:rsidR="003A09AB" w:rsidRPr="003A09AB">
              <w:rPr>
                <w:rFonts w:ascii="Times" w:hAnsi="Times" w:cs="Times"/>
                <w:sz w:val="25"/>
                <w:szCs w:val="25"/>
              </w:rPr>
              <w:t>v spolupráci s ministrom práce, sociálnych vecí a rodiny a podpredsedom vlády SR pre investície a informatizáciu pripraviť priaznivé prostredie pre uplatnenie registrovaných sociálnych podnikov  v najmenej rozvinutých okresoch pri projektoch obnovy kultúrnych pamiatok.</w:t>
            </w:r>
          </w:p>
          <w:p w14:paraId="1BF63FC0" w14:textId="77777777" w:rsidR="00B80044" w:rsidRDefault="00B80044" w:rsidP="00B80044">
            <w:pPr>
              <w:ind w:left="1560"/>
              <w:jc w:val="both"/>
              <w:rPr>
                <w:rFonts w:ascii="Times" w:hAnsi="Times" w:cs="Times"/>
                <w:i/>
                <w:iCs/>
                <w:sz w:val="25"/>
                <w:szCs w:val="25"/>
              </w:rPr>
            </w:pPr>
          </w:p>
          <w:p w14:paraId="5287174F" w14:textId="79BCD02E" w:rsidR="000661AE" w:rsidRDefault="00B80044" w:rsidP="00B80044">
            <w:pPr>
              <w:ind w:left="1581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i/>
                <w:iCs/>
                <w:sz w:val="25"/>
                <w:szCs w:val="25"/>
              </w:rPr>
              <w:t>do 31</w:t>
            </w:r>
            <w:r w:rsidR="000661AE">
              <w:rPr>
                <w:rFonts w:ascii="Times" w:hAnsi="Times" w:cs="Times"/>
                <w:i/>
                <w:iCs/>
                <w:sz w:val="25"/>
                <w:szCs w:val="25"/>
              </w:rPr>
              <w:t xml:space="preserve">. </w:t>
            </w:r>
            <w:r>
              <w:rPr>
                <w:rFonts w:ascii="Times" w:hAnsi="Times" w:cs="Times"/>
                <w:i/>
                <w:iCs/>
                <w:sz w:val="25"/>
                <w:szCs w:val="25"/>
              </w:rPr>
              <w:t>decem</w:t>
            </w:r>
            <w:r w:rsidR="000661AE">
              <w:rPr>
                <w:rFonts w:ascii="Times" w:hAnsi="Times" w:cs="Times"/>
                <w:i/>
                <w:iCs/>
                <w:sz w:val="25"/>
                <w:szCs w:val="25"/>
              </w:rPr>
              <w:t>bra 2019“</w:t>
            </w:r>
          </w:p>
        </w:tc>
      </w:tr>
    </w:tbl>
    <w:tbl>
      <w:tblPr>
        <w:tblStyle w:val="Mriekatabu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61"/>
        <w:gridCol w:w="7745"/>
      </w:tblGrid>
      <w:tr w:rsidR="00A52B75" w14:paraId="545F1407" w14:textId="77777777" w:rsidTr="00724924">
        <w:trPr>
          <w:cantSplit/>
          <w:trHeight w:val="2539"/>
        </w:trPr>
        <w:tc>
          <w:tcPr>
            <w:tcW w:w="1661" w:type="dxa"/>
          </w:tcPr>
          <w:p w14:paraId="1E523ACC" w14:textId="77777777" w:rsidR="00724924" w:rsidRDefault="00724924" w:rsidP="008E4756">
            <w:pPr>
              <w:rPr>
                <w:rFonts w:ascii="Times New Roman" w:hAnsi="Times New Roman" w:cs="Times New Roman"/>
                <w:b/>
                <w:sz w:val="25"/>
                <w:szCs w:val="25"/>
              </w:rPr>
            </w:pPr>
          </w:p>
          <w:p w14:paraId="230FD01B" w14:textId="77777777" w:rsidR="00A52B75" w:rsidRDefault="00A52B75" w:rsidP="00541972">
            <w:pPr>
              <w:spacing w:after="240"/>
              <w:rPr>
                <w:rFonts w:ascii="Times New Roman" w:hAnsi="Times New Roman" w:cs="Times New Roman"/>
                <w:b/>
                <w:sz w:val="25"/>
                <w:szCs w:val="25"/>
              </w:rPr>
            </w:pPr>
            <w:r w:rsidRPr="00557779">
              <w:rPr>
                <w:rFonts w:ascii="Times New Roman" w:hAnsi="Times New Roman" w:cs="Times New Roman"/>
                <w:b/>
                <w:sz w:val="25"/>
                <w:szCs w:val="25"/>
              </w:rPr>
              <w:t>Vykonajú:</w:t>
            </w:r>
          </w:p>
          <w:p w14:paraId="6FDC6546" w14:textId="69851557" w:rsidR="00724924" w:rsidRPr="00557779" w:rsidRDefault="00724924" w:rsidP="008E4756">
            <w:pPr>
              <w:rPr>
                <w:rFonts w:ascii="Times New Roman" w:hAnsi="Times New Roman" w:cs="Times New Roman"/>
                <w:b/>
                <w:sz w:val="25"/>
                <w:szCs w:val="25"/>
              </w:rPr>
            </w:pPr>
            <w:r w:rsidRPr="00724924">
              <w:rPr>
                <w:rFonts w:ascii="Times New Roman" w:hAnsi="Times New Roman" w:cs="Times New Roman"/>
                <w:b/>
                <w:sz w:val="25"/>
                <w:szCs w:val="25"/>
              </w:rPr>
              <w:t>Na vedomie:</w:t>
            </w:r>
          </w:p>
        </w:tc>
        <w:tc>
          <w:tcPr>
            <w:tcW w:w="7745" w:type="dxa"/>
          </w:tcPr>
          <w:p w14:paraId="53A67901" w14:textId="77777777" w:rsidR="00724924" w:rsidRDefault="00724924" w:rsidP="008E4756">
            <w:pPr>
              <w:rPr>
                <w:rFonts w:ascii="Times" w:hAnsi="Times" w:cs="Times"/>
                <w:sz w:val="25"/>
                <w:szCs w:val="25"/>
              </w:rPr>
            </w:pPr>
          </w:p>
          <w:p w14:paraId="55F0660A" w14:textId="77777777" w:rsidR="00A52B75" w:rsidRDefault="00B80044" w:rsidP="00541972">
            <w:pPr>
              <w:spacing w:after="240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ministerka kultúry</w:t>
            </w:r>
          </w:p>
          <w:p w14:paraId="796F59F4" w14:textId="77777777" w:rsidR="00724924" w:rsidRPr="00A965AC" w:rsidRDefault="00724924" w:rsidP="0072492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25"/>
                <w:szCs w:val="25"/>
              </w:rPr>
            </w:pPr>
            <w:r w:rsidRPr="00A965AC">
              <w:rPr>
                <w:rFonts w:ascii="Times New Roman" w:hAnsi="Times New Roman" w:cs="Times New Roman"/>
                <w:bCs/>
                <w:sz w:val="25"/>
                <w:szCs w:val="25"/>
              </w:rPr>
              <w:t>podpredseda vlády pre investície a informatizáciu</w:t>
            </w:r>
          </w:p>
          <w:p w14:paraId="3FDAD4FC" w14:textId="77777777" w:rsidR="00724924" w:rsidRPr="00A965AC" w:rsidRDefault="00724924" w:rsidP="0072492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5"/>
                <w:szCs w:val="25"/>
              </w:rPr>
            </w:pPr>
            <w:r w:rsidRPr="00A965AC">
              <w:rPr>
                <w:rFonts w:ascii="Times New Roman" w:hAnsi="Times New Roman" w:cs="Times New Roman"/>
                <w:sz w:val="25"/>
                <w:szCs w:val="25"/>
              </w:rPr>
              <w:t>podpredseda vlády a minister vnútra</w:t>
            </w:r>
          </w:p>
          <w:p w14:paraId="49299E63" w14:textId="77777777" w:rsidR="00724924" w:rsidRPr="00A965AC" w:rsidRDefault="00724924" w:rsidP="0072492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5"/>
                <w:szCs w:val="25"/>
              </w:rPr>
            </w:pPr>
            <w:r w:rsidRPr="00A965AC">
              <w:rPr>
                <w:rFonts w:ascii="Times New Roman" w:hAnsi="Times New Roman" w:cs="Times New Roman"/>
                <w:sz w:val="25"/>
                <w:szCs w:val="25"/>
              </w:rPr>
              <w:t>minister hospodárstva</w:t>
            </w:r>
          </w:p>
          <w:p w14:paraId="5CAE29CF" w14:textId="77777777" w:rsidR="00724924" w:rsidRPr="00A965AC" w:rsidRDefault="00724924" w:rsidP="0072492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5"/>
                <w:szCs w:val="25"/>
              </w:rPr>
            </w:pPr>
            <w:r w:rsidRPr="00A965AC">
              <w:rPr>
                <w:rFonts w:ascii="Times New Roman" w:hAnsi="Times New Roman" w:cs="Times New Roman"/>
                <w:sz w:val="25"/>
                <w:szCs w:val="25"/>
              </w:rPr>
              <w:t>ministerka pôdohospodárstva a rozvoja vidieka</w:t>
            </w:r>
          </w:p>
          <w:p w14:paraId="2086CEFB" w14:textId="77777777" w:rsidR="00724924" w:rsidRPr="00A965AC" w:rsidRDefault="00724924" w:rsidP="0072492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5"/>
                <w:szCs w:val="25"/>
              </w:rPr>
            </w:pPr>
            <w:r w:rsidRPr="00A965AC">
              <w:rPr>
                <w:rFonts w:ascii="Times New Roman" w:hAnsi="Times New Roman" w:cs="Times New Roman"/>
                <w:sz w:val="25"/>
                <w:szCs w:val="25"/>
              </w:rPr>
              <w:t>minister práce, sociálnych vecí a rodiny</w:t>
            </w:r>
          </w:p>
          <w:p w14:paraId="6EBF326C" w14:textId="77777777" w:rsidR="00724924" w:rsidRPr="00A965AC" w:rsidRDefault="00724924" w:rsidP="0072492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5"/>
                <w:szCs w:val="25"/>
              </w:rPr>
            </w:pPr>
            <w:r w:rsidRPr="00A965AC">
              <w:rPr>
                <w:rFonts w:ascii="Times New Roman" w:hAnsi="Times New Roman" w:cs="Times New Roman"/>
                <w:sz w:val="25"/>
                <w:szCs w:val="25"/>
              </w:rPr>
              <w:t>minister dopravy a výstavby</w:t>
            </w:r>
          </w:p>
          <w:p w14:paraId="37FE3EC3" w14:textId="77777777" w:rsidR="00724924" w:rsidRPr="00A965AC" w:rsidRDefault="00724924" w:rsidP="0072492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5"/>
                <w:szCs w:val="25"/>
              </w:rPr>
            </w:pPr>
            <w:r w:rsidRPr="00A965AC">
              <w:rPr>
                <w:rFonts w:ascii="Times New Roman" w:hAnsi="Times New Roman" w:cs="Times New Roman"/>
                <w:sz w:val="25"/>
                <w:szCs w:val="25"/>
              </w:rPr>
              <w:t>minister životného prostredia</w:t>
            </w:r>
          </w:p>
          <w:p w14:paraId="2FBA9D7A" w14:textId="77777777" w:rsidR="00724924" w:rsidRPr="00A965AC" w:rsidRDefault="00724924" w:rsidP="0072492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5"/>
                <w:szCs w:val="25"/>
              </w:rPr>
            </w:pPr>
            <w:r w:rsidRPr="00A965AC">
              <w:rPr>
                <w:rFonts w:ascii="Times New Roman" w:hAnsi="Times New Roman" w:cs="Times New Roman"/>
                <w:sz w:val="25"/>
                <w:szCs w:val="25"/>
              </w:rPr>
              <w:t>minister školstva, vedy, výskumu a športu</w:t>
            </w:r>
          </w:p>
          <w:p w14:paraId="2538149C" w14:textId="77777777" w:rsidR="00724924" w:rsidRPr="00A965AC" w:rsidRDefault="00724924" w:rsidP="0072492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5"/>
                <w:szCs w:val="25"/>
              </w:rPr>
            </w:pPr>
            <w:r w:rsidRPr="00A965AC">
              <w:rPr>
                <w:rFonts w:ascii="Times New Roman" w:hAnsi="Times New Roman" w:cs="Times New Roman"/>
                <w:sz w:val="25"/>
                <w:szCs w:val="25"/>
              </w:rPr>
              <w:t>predsedníčka Úradu pre verejné obstarávanie</w:t>
            </w:r>
          </w:p>
          <w:p w14:paraId="737B5C7E" w14:textId="77777777" w:rsidR="00724924" w:rsidRPr="00A965AC" w:rsidRDefault="00724924" w:rsidP="0072492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5"/>
                <w:szCs w:val="25"/>
              </w:rPr>
            </w:pPr>
            <w:r w:rsidRPr="00A965AC">
              <w:rPr>
                <w:rFonts w:ascii="Times New Roman" w:hAnsi="Times New Roman" w:cs="Times New Roman"/>
                <w:sz w:val="25"/>
                <w:szCs w:val="25"/>
              </w:rPr>
              <w:t>predseda Protimonopolného úradu SR</w:t>
            </w:r>
          </w:p>
          <w:p w14:paraId="75262B7B" w14:textId="640A27ED" w:rsidR="00B80044" w:rsidRPr="00557779" w:rsidRDefault="00B80044" w:rsidP="00724924">
            <w:pPr>
              <w:widowControl/>
              <w:autoSpaceDE/>
              <w:autoSpaceDN/>
              <w:adjustRightInd/>
            </w:pPr>
            <w:bookmarkStart w:id="0" w:name="_GoBack"/>
            <w:bookmarkEnd w:id="0"/>
          </w:p>
        </w:tc>
      </w:tr>
      <w:tr w:rsidR="00724924" w14:paraId="745EA2FC" w14:textId="77777777" w:rsidTr="005C21BD">
        <w:trPr>
          <w:cantSplit/>
        </w:trPr>
        <w:tc>
          <w:tcPr>
            <w:tcW w:w="1661" w:type="dxa"/>
          </w:tcPr>
          <w:p w14:paraId="5936467B" w14:textId="22E9629B" w:rsidR="00724924" w:rsidRPr="0010780A" w:rsidRDefault="00724924" w:rsidP="008E4756">
            <w:pPr>
              <w:rPr>
                <w:rFonts w:ascii="Times New Roman" w:hAnsi="Times New Roman" w:cs="Times New Roman"/>
                <w:b/>
                <w:sz w:val="10"/>
                <w:szCs w:val="10"/>
              </w:rPr>
            </w:pPr>
          </w:p>
        </w:tc>
        <w:tc>
          <w:tcPr>
            <w:tcW w:w="7745" w:type="dxa"/>
          </w:tcPr>
          <w:p w14:paraId="123AC9DB" w14:textId="01FB599E" w:rsidR="00724924" w:rsidRDefault="00724924" w:rsidP="00A965AC">
            <w:pPr>
              <w:widowControl/>
              <w:autoSpaceDE/>
              <w:autoSpaceDN/>
              <w:adjustRightInd/>
            </w:pPr>
          </w:p>
        </w:tc>
      </w:tr>
    </w:tbl>
    <w:p w14:paraId="105D8402" w14:textId="77777777" w:rsidR="00A52B75" w:rsidRDefault="00A52B75" w:rsidP="0081708C"/>
    <w:sectPr w:rsidR="00A52B75" w:rsidSect="00724924">
      <w:pgSz w:w="12240" w:h="15840"/>
      <w:pgMar w:top="567" w:right="1417" w:bottom="567" w:left="1417" w:header="708" w:footer="708" w:gutter="0"/>
      <w:cols w:space="708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09"/>
  <w:hyphenationZone w:val="425"/>
  <w:doNotShadeFormData/>
  <w:characterSpacingControl w:val="doNotCompress"/>
  <w:doNotValidateAgainstSchema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2B67"/>
    <w:rsid w:val="00061FED"/>
    <w:rsid w:val="000661AE"/>
    <w:rsid w:val="00074658"/>
    <w:rsid w:val="00091220"/>
    <w:rsid w:val="000E54B0"/>
    <w:rsid w:val="0010780A"/>
    <w:rsid w:val="00175B8A"/>
    <w:rsid w:val="001D495F"/>
    <w:rsid w:val="0022173C"/>
    <w:rsid w:val="00266B00"/>
    <w:rsid w:val="002B0D08"/>
    <w:rsid w:val="002D3610"/>
    <w:rsid w:val="002F1D64"/>
    <w:rsid w:val="00356199"/>
    <w:rsid w:val="00372BCE"/>
    <w:rsid w:val="00376D2B"/>
    <w:rsid w:val="003A09AB"/>
    <w:rsid w:val="00402F32"/>
    <w:rsid w:val="00456D57"/>
    <w:rsid w:val="0050167C"/>
    <w:rsid w:val="005151A4"/>
    <w:rsid w:val="00541972"/>
    <w:rsid w:val="00557779"/>
    <w:rsid w:val="00596D02"/>
    <w:rsid w:val="005C21BD"/>
    <w:rsid w:val="005E1E88"/>
    <w:rsid w:val="006250F2"/>
    <w:rsid w:val="006740F9"/>
    <w:rsid w:val="006A2A39"/>
    <w:rsid w:val="006B6F58"/>
    <w:rsid w:val="006B7A0F"/>
    <w:rsid w:val="006F2EA0"/>
    <w:rsid w:val="006F3C1D"/>
    <w:rsid w:val="006F6506"/>
    <w:rsid w:val="00724924"/>
    <w:rsid w:val="0077417E"/>
    <w:rsid w:val="007C2AD6"/>
    <w:rsid w:val="008146CE"/>
    <w:rsid w:val="0081708C"/>
    <w:rsid w:val="0083295B"/>
    <w:rsid w:val="008462F5"/>
    <w:rsid w:val="008C3A96"/>
    <w:rsid w:val="00902275"/>
    <w:rsid w:val="0092640A"/>
    <w:rsid w:val="00931F81"/>
    <w:rsid w:val="00976A51"/>
    <w:rsid w:val="009964F3"/>
    <w:rsid w:val="009C35EA"/>
    <w:rsid w:val="009C4F6D"/>
    <w:rsid w:val="009F2BD4"/>
    <w:rsid w:val="009F67E0"/>
    <w:rsid w:val="00A31C54"/>
    <w:rsid w:val="00A3474E"/>
    <w:rsid w:val="00A52B75"/>
    <w:rsid w:val="00A61C86"/>
    <w:rsid w:val="00A965AC"/>
    <w:rsid w:val="00B0220C"/>
    <w:rsid w:val="00B07CB6"/>
    <w:rsid w:val="00B600B8"/>
    <w:rsid w:val="00B80044"/>
    <w:rsid w:val="00BD2459"/>
    <w:rsid w:val="00BD562D"/>
    <w:rsid w:val="00BE47B1"/>
    <w:rsid w:val="00C0662A"/>
    <w:rsid w:val="00C604FB"/>
    <w:rsid w:val="00C82652"/>
    <w:rsid w:val="00C858E5"/>
    <w:rsid w:val="00CC3A18"/>
    <w:rsid w:val="00D26F72"/>
    <w:rsid w:val="00D30B43"/>
    <w:rsid w:val="00D912E3"/>
    <w:rsid w:val="00E22B67"/>
    <w:rsid w:val="00EA65D1"/>
    <w:rsid w:val="00EB7696"/>
    <w:rsid w:val="00ED412E"/>
    <w:rsid w:val="00F52623"/>
    <w:rsid w:val="00F94F2B"/>
    <w:rsid w:val="00F9721E"/>
    <w:rsid w:val="00FB2E15"/>
    <w:rsid w:val="00FB5D47"/>
    <w:rsid w:val="00FF6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D9B848F"/>
  <w14:defaultImageDpi w14:val="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Arial" w:hAnsi="Arial" w:cs="Arial"/>
        <w:sz w:val="22"/>
        <w:szCs w:val="22"/>
        <w:lang w:val="sk-SK" w:eastAsia="sk-S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0"/>
    <w:lsdException w:name="caption" w:qFormat="1"/>
    <w:lsdException w:name="Title" w:semiHidden="0" w:unhideWhenUsed="0" w:qFormat="1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No Spacing" w:semiHidden="0" w:unhideWhenUsed="0" w:qFormat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 w:qFormat="1"/>
    <w:lsdException w:name="Intense Emphasis" w:semiHidden="0" w:unhideWhenUsed="0" w:qFormat="1"/>
    <w:lsdException w:name="Subtle Reference" w:semiHidden="0" w:unhideWhenUsed="0" w:qFormat="1"/>
    <w:lsdException w:name="Intense Reference" w:semiHidden="0" w:unhideWhenUsed="0" w:qFormat="1"/>
    <w:lsdException w:name="Book Title" w:semiHidden="0" w:unhideWhenUsed="0" w:qFormat="1"/>
    <w:lsdException w:name="TOC Heading" w:qFormat="1"/>
  </w:latentStyles>
  <w:style w:type="paragraph" w:default="1" w:styleId="Normlny">
    <w:name w:val="Normal"/>
    <w:qFormat/>
    <w:rsid w:val="00724924"/>
    <w:pPr>
      <w:widowControl w:val="0"/>
      <w:autoSpaceDE w:val="0"/>
      <w:autoSpaceDN w:val="0"/>
      <w:adjustRightInd w:val="0"/>
      <w:spacing w:after="0" w:line="240" w:lineRule="auto"/>
    </w:pPr>
    <w:rPr>
      <w:sz w:val="20"/>
      <w:szCs w:val="20"/>
    </w:rPr>
  </w:style>
  <w:style w:type="paragraph" w:styleId="Nadpis1">
    <w:name w:val="heading 1"/>
    <w:basedOn w:val="Normlny"/>
    <w:link w:val="Nadpis1Char"/>
    <w:uiPriority w:val="99"/>
    <w:qFormat/>
    <w:pPr>
      <w:outlineLvl w:val="0"/>
    </w:pPr>
  </w:style>
  <w:style w:type="paragraph" w:styleId="Nadpis2">
    <w:name w:val="heading 2"/>
    <w:basedOn w:val="Normlny"/>
    <w:link w:val="Nadpis2Char"/>
    <w:uiPriority w:val="99"/>
    <w:qFormat/>
    <w:pPr>
      <w:outlineLvl w:val="1"/>
    </w:p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Nadpis2Char">
    <w:name w:val="Nadpis 2 Char"/>
    <w:basedOn w:val="Predvolenpsmoodseku"/>
    <w:link w:val="Nadpis2"/>
    <w:uiPriority w:val="9"/>
    <w:semiHidden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EA65D1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EA65D1"/>
    <w:rPr>
      <w:rFonts w:ascii="Tahoma" w:hAnsi="Tahoma" w:cs="Tahoma"/>
      <w:sz w:val="16"/>
      <w:szCs w:val="16"/>
    </w:rPr>
  </w:style>
  <w:style w:type="character" w:styleId="Odkaznakomentr">
    <w:name w:val="annotation reference"/>
    <w:basedOn w:val="Predvolenpsmoodseku"/>
    <w:uiPriority w:val="99"/>
    <w:semiHidden/>
    <w:unhideWhenUsed/>
    <w:rsid w:val="00EA65D1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EA65D1"/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EA65D1"/>
    <w:rPr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EA65D1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EA65D1"/>
    <w:rPr>
      <w:b/>
      <w:bCs/>
      <w:sz w:val="20"/>
      <w:szCs w:val="20"/>
    </w:rPr>
  </w:style>
  <w:style w:type="paragraph" w:styleId="Pta">
    <w:name w:val="footer"/>
    <w:basedOn w:val="Normlny"/>
    <w:link w:val="PtaChar"/>
    <w:rsid w:val="00BD2459"/>
    <w:pPr>
      <w:keepNext/>
      <w:keepLines/>
      <w:widowControl/>
      <w:tabs>
        <w:tab w:val="center" w:pos="4536"/>
        <w:tab w:val="right" w:pos="9072"/>
      </w:tabs>
      <w:autoSpaceDE/>
      <w:autoSpaceDN/>
      <w:adjustRightInd/>
      <w:jc w:val="center"/>
    </w:pPr>
    <w:rPr>
      <w:rFonts w:eastAsia="Times New Roman" w:cs="Times New Roman"/>
      <w:sz w:val="24"/>
    </w:rPr>
  </w:style>
  <w:style w:type="character" w:customStyle="1" w:styleId="PtaChar">
    <w:name w:val="Päta Char"/>
    <w:basedOn w:val="Predvolenpsmoodseku"/>
    <w:link w:val="Pta"/>
    <w:rsid w:val="00BD2459"/>
    <w:rPr>
      <w:rFonts w:eastAsia="Times New Roman" w:cs="Times New Roman"/>
      <w:sz w:val="24"/>
      <w:szCs w:val="20"/>
    </w:rPr>
  </w:style>
  <w:style w:type="table" w:styleId="Mriekatabuky">
    <w:name w:val="Table Grid"/>
    <w:basedOn w:val="Normlnatabuka"/>
    <w:uiPriority w:val="99"/>
    <w:unhideWhenUsed/>
    <w:rsid w:val="005577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Arial" w:hAnsi="Arial" w:cs="Arial"/>
        <w:sz w:val="22"/>
        <w:szCs w:val="22"/>
        <w:lang w:val="sk-SK" w:eastAsia="sk-S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0"/>
    <w:lsdException w:name="caption" w:qFormat="1"/>
    <w:lsdException w:name="Title" w:semiHidden="0" w:unhideWhenUsed="0" w:qFormat="1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No Spacing" w:semiHidden="0" w:unhideWhenUsed="0" w:qFormat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 w:qFormat="1"/>
    <w:lsdException w:name="Intense Emphasis" w:semiHidden="0" w:unhideWhenUsed="0" w:qFormat="1"/>
    <w:lsdException w:name="Subtle Reference" w:semiHidden="0" w:unhideWhenUsed="0" w:qFormat="1"/>
    <w:lsdException w:name="Intense Reference" w:semiHidden="0" w:unhideWhenUsed="0" w:qFormat="1"/>
    <w:lsdException w:name="Book Title" w:semiHidden="0" w:unhideWhenUsed="0" w:qFormat="1"/>
    <w:lsdException w:name="TOC Heading" w:qFormat="1"/>
  </w:latentStyles>
  <w:style w:type="paragraph" w:default="1" w:styleId="Normlny">
    <w:name w:val="Normal"/>
    <w:qFormat/>
    <w:rsid w:val="00724924"/>
    <w:pPr>
      <w:widowControl w:val="0"/>
      <w:autoSpaceDE w:val="0"/>
      <w:autoSpaceDN w:val="0"/>
      <w:adjustRightInd w:val="0"/>
      <w:spacing w:after="0" w:line="240" w:lineRule="auto"/>
    </w:pPr>
    <w:rPr>
      <w:sz w:val="20"/>
      <w:szCs w:val="20"/>
    </w:rPr>
  </w:style>
  <w:style w:type="paragraph" w:styleId="Nadpis1">
    <w:name w:val="heading 1"/>
    <w:basedOn w:val="Normlny"/>
    <w:link w:val="Nadpis1Char"/>
    <w:uiPriority w:val="99"/>
    <w:qFormat/>
    <w:pPr>
      <w:outlineLvl w:val="0"/>
    </w:pPr>
  </w:style>
  <w:style w:type="paragraph" w:styleId="Nadpis2">
    <w:name w:val="heading 2"/>
    <w:basedOn w:val="Normlny"/>
    <w:link w:val="Nadpis2Char"/>
    <w:uiPriority w:val="99"/>
    <w:qFormat/>
    <w:pPr>
      <w:outlineLvl w:val="1"/>
    </w:p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Nadpis2Char">
    <w:name w:val="Nadpis 2 Char"/>
    <w:basedOn w:val="Predvolenpsmoodseku"/>
    <w:link w:val="Nadpis2"/>
    <w:uiPriority w:val="9"/>
    <w:semiHidden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EA65D1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EA65D1"/>
    <w:rPr>
      <w:rFonts w:ascii="Tahoma" w:hAnsi="Tahoma" w:cs="Tahoma"/>
      <w:sz w:val="16"/>
      <w:szCs w:val="16"/>
    </w:rPr>
  </w:style>
  <w:style w:type="character" w:styleId="Odkaznakomentr">
    <w:name w:val="annotation reference"/>
    <w:basedOn w:val="Predvolenpsmoodseku"/>
    <w:uiPriority w:val="99"/>
    <w:semiHidden/>
    <w:unhideWhenUsed/>
    <w:rsid w:val="00EA65D1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EA65D1"/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EA65D1"/>
    <w:rPr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EA65D1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EA65D1"/>
    <w:rPr>
      <w:b/>
      <w:bCs/>
      <w:sz w:val="20"/>
      <w:szCs w:val="20"/>
    </w:rPr>
  </w:style>
  <w:style w:type="paragraph" w:styleId="Pta">
    <w:name w:val="footer"/>
    <w:basedOn w:val="Normlny"/>
    <w:link w:val="PtaChar"/>
    <w:rsid w:val="00BD2459"/>
    <w:pPr>
      <w:keepNext/>
      <w:keepLines/>
      <w:widowControl/>
      <w:tabs>
        <w:tab w:val="center" w:pos="4536"/>
        <w:tab w:val="right" w:pos="9072"/>
      </w:tabs>
      <w:autoSpaceDE/>
      <w:autoSpaceDN/>
      <w:adjustRightInd/>
      <w:jc w:val="center"/>
    </w:pPr>
    <w:rPr>
      <w:rFonts w:eastAsia="Times New Roman" w:cs="Times New Roman"/>
      <w:sz w:val="24"/>
    </w:rPr>
  </w:style>
  <w:style w:type="character" w:customStyle="1" w:styleId="PtaChar">
    <w:name w:val="Päta Char"/>
    <w:basedOn w:val="Predvolenpsmoodseku"/>
    <w:link w:val="Pta"/>
    <w:rsid w:val="00BD2459"/>
    <w:rPr>
      <w:rFonts w:eastAsia="Times New Roman" w:cs="Times New Roman"/>
      <w:sz w:val="24"/>
      <w:szCs w:val="20"/>
    </w:rPr>
  </w:style>
  <w:style w:type="table" w:styleId="Mriekatabuky">
    <w:name w:val="Table Grid"/>
    <w:basedOn w:val="Normlnatabuka"/>
    <w:uiPriority w:val="99"/>
    <w:unhideWhenUsed/>
    <w:rsid w:val="005577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75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6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3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1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862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655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image" Target="media/image1.wmf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Url xmlns="e60a29af-d413-48d4-bd90-fe9d2a897e4b">
      <Url>https://ovdmasv601/sites/DMS/_layouts/15/DocIdRedir.aspx?ID=WKX3UHSAJ2R6-2-908638</Url>
      <Description>WKX3UHSAJ2R6-2-908638</Description>
    </_dlc_DocIdUrl>
    <_dlc_DocId xmlns="e60a29af-d413-48d4-bd90-fe9d2a897e4b">WKX3UHSAJ2R6-2-908638</_dlc_DocId>
  </documentManagement>
</p:properties>
</file>

<file path=customXml/item2.xml><?xml version="1.0" encoding="utf-8"?>
<f:fields xmlns:f="http://schemas.fabasoft.com/folio/2007/fields">
  <f:record ref="">
    <f:field ref="objname" par="" edit="true" text="Návrh uznesenia vlády"/>
    <f:field ref="objsubject" par="" edit="true" text="Návrh uznesenia vlády"/>
    <f:field ref="objcreatedby" par="" text="Administrator, System"/>
    <f:field ref="objcreatedat" par="" text="8.12.2017 17:49:03"/>
    <f:field ref="objchangedby" par="" text="Administrator, System"/>
    <f:field ref="objmodifiedat" par="" text="8.12.2017 17:49:06"/>
    <f:field ref="doc_FSCFOLIO_1_1001_FieldDocumentNumber" par="" text=""/>
    <f:field ref="doc_FSCFOLIO_1_1001_FieldSubject" par="" edit="true" text="Návrh uznesenia vlády"/>
    <f:field ref="FSCFOLIO_1_1001_FieldCurrentUser" par="" text="System Administrator"/>
  </f:record>
  <f:display par="" text="...">
    <f:field ref="FSCFOLIO_1_1001_FieldCurrentUser" text="Aktuálny používateľ"/>
    <f:field ref="objname" text="Meno"/>
    <f:field ref="objmodifiedat" text="Posledná zmena deň/hodina"/>
    <f:field ref="objchangedby" text="Poslednú zmenu urobil"/>
    <f:field ref="objsubject" text="Vec"/>
    <f:field ref="objcreatedat" text="Vytvorené deň/hodina"/>
    <f:field ref="objcreatedby" text="Vytvoril"/>
  </f:display>
  <f:display par="" text="Hromadná korešpondencia">
    <f:field ref="doc_FSCFOLIO_1_1001_FieldDocumentNumber" text="Číslo dokumentu"/>
    <f:field ref="doc_FSCFOLIO_1_1001_FieldSubject" text="Predmet"/>
  </f:display>
</f:field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62D4D6-B525-414D-B261-03B6C391D1F1}">
  <ds:schemaRefs>
    <ds:schemaRef ds:uri="http://schemas.microsoft.com/office/2006/metadata/properties"/>
    <ds:schemaRef ds:uri="http://schemas.microsoft.com/office/infopath/2007/PartnerControls"/>
    <ds:schemaRef ds:uri="e60a29af-d413-48d4-bd90-fe9d2a897e4b"/>
  </ds:schemaRefs>
</ds:datastoreItem>
</file>

<file path=customXml/itemProps2.xml><?xml version="1.0" encoding="utf-8"?>
<ds:datastoreItem xmlns:ds="http://schemas.openxmlformats.org/officeDocument/2006/customXml" ds:itemID="{4E8A9591-F074-446B-902F-511FF79C122F}">
  <ds:schemaRefs>
    <ds:schemaRef ds:uri="http://schemas.fabasoft.com/folio/2007/fields"/>
  </ds:schemaRefs>
</ds:datastoreItem>
</file>

<file path=customXml/itemProps3.xml><?xml version="1.0" encoding="utf-8"?>
<ds:datastoreItem xmlns:ds="http://schemas.openxmlformats.org/officeDocument/2006/customXml" ds:itemID="{382272D3-9DA3-4CD5-A7FA-341D79B4D57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9B5EA71-718F-4451-A40E-AD768043124A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D76EFD74-5387-46A3-9DBF-209B009ABA4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60a29af-d413-48d4-bd90-fe9d2a897e4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D786A3B7-D778-4A21-A1D0-DA241F747A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169</Words>
  <Characters>967</Characters>
  <Application>Microsoft Office Word</Application>
  <DocSecurity>0</DocSecurity>
  <Lines>8</Lines>
  <Paragraphs>2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1134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Pavol Gibala</dc:creator>
  <cp:lastModifiedBy>Léblová Katarína</cp:lastModifiedBy>
  <cp:revision>8</cp:revision>
  <dcterms:created xsi:type="dcterms:W3CDTF">2019-04-04T06:59:00Z</dcterms:created>
  <dcterms:modified xsi:type="dcterms:W3CDTF">2019-05-13T16:33:00Z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SC#COOSYSTEM@1.1:Container">
    <vt:lpwstr>COO.2145.1000.3.2315296</vt:lpwstr>
  </property>
  <property fmtid="{D5CDD505-2E9C-101B-9397-08002B2CF9AE}" pid="3" name="FSC#FSCFOLIO@1.1001:docpropproject">
    <vt:lpwstr/>
  </property>
  <property fmtid="{D5CDD505-2E9C-101B-9397-08002B2CF9AE}" pid="4" name="FSC#SKEDITIONSLOVLEX@103.510:typpredpis">
    <vt:lpwstr>Nelegislatívny všeobecný materiál</vt:lpwstr>
  </property>
  <property fmtid="{D5CDD505-2E9C-101B-9397-08002B2CF9AE}" pid="5" name="FSC#SKEDITIONSLOVLEX@103.510:stavpredpis">
    <vt:lpwstr>Vyhodnotenie medzirezortného pripomienkového konania</vt:lpwstr>
  </property>
  <property fmtid="{D5CDD505-2E9C-101B-9397-08002B2CF9AE}" pid="6" name="FSC#SKEDITIONSLOVLEX@103.510:povodpredpis">
    <vt:lpwstr>Slovlex (eLeg)</vt:lpwstr>
  </property>
  <property fmtid="{D5CDD505-2E9C-101B-9397-08002B2CF9AE}" pid="7" name="FSC#SKEDITIONSLOVLEX@103.510:legoblast">
    <vt:lpwstr>Nelegislatívna oblasť</vt:lpwstr>
  </property>
  <property fmtid="{D5CDD505-2E9C-101B-9397-08002B2CF9AE}" pid="8" name="FSC#SKEDITIONSLOVLEX@103.510:uzemplat">
    <vt:lpwstr/>
  </property>
  <property fmtid="{D5CDD505-2E9C-101B-9397-08002B2CF9AE}" pid="9" name="FSC#SKEDITIONSLOVLEX@103.510:vztahypredpis">
    <vt:lpwstr/>
  </property>
  <property fmtid="{D5CDD505-2E9C-101B-9397-08002B2CF9AE}" pid="10" name="FSC#SKEDITIONSLOVLEX@103.510:predkladatel">
    <vt:lpwstr>JUDr. Silvia Trenčíková</vt:lpwstr>
  </property>
  <property fmtid="{D5CDD505-2E9C-101B-9397-08002B2CF9AE}" pid="11" name="FSC#SKEDITIONSLOVLEX@103.510:zodppredkladatel">
    <vt:lpwstr>Ing. Igor Federič</vt:lpwstr>
  </property>
  <property fmtid="{D5CDD505-2E9C-101B-9397-08002B2CF9AE}" pid="12" name="FSC#SKEDITIONSLOVLEX@103.510:nazovpredpis">
    <vt:lpwstr> Návrh na zrušenie a doplnenie niektorých úloh z uznesenia vlády Slovenskej republiky</vt:lpwstr>
  </property>
  <property fmtid="{D5CDD505-2E9C-101B-9397-08002B2CF9AE}" pid="13" name="FSC#SKEDITIONSLOVLEX@103.510:cislopredpis">
    <vt:lpwstr/>
  </property>
  <property fmtid="{D5CDD505-2E9C-101B-9397-08002B2CF9AE}" pid="14" name="FSC#SKEDITIONSLOVLEX@103.510:zodpinstitucia">
    <vt:lpwstr>Úrad vlády Slovenskej republiky</vt:lpwstr>
  </property>
  <property fmtid="{D5CDD505-2E9C-101B-9397-08002B2CF9AE}" pid="15" name="FSC#SKEDITIONSLOVLEX@103.510:pripomienkovatelia">
    <vt:lpwstr/>
  </property>
  <property fmtid="{D5CDD505-2E9C-101B-9397-08002B2CF9AE}" pid="16" name="FSC#SKEDITIONSLOVLEX@103.510:autorpredpis">
    <vt:lpwstr/>
  </property>
  <property fmtid="{D5CDD505-2E9C-101B-9397-08002B2CF9AE}" pid="17" name="FSC#SKEDITIONSLOVLEX@103.510:podnetpredpis">
    <vt:lpwstr>iniciatívny</vt:lpwstr>
  </property>
  <property fmtid="{D5CDD505-2E9C-101B-9397-08002B2CF9AE}" pid="18" name="FSC#SKEDITIONSLOVLEX@103.510:plnynazovpredpis">
    <vt:lpwstr> Návrh na zrušenie a doplnenie niektorých úloh z uznesenia vlády Slovenskej republiky</vt:lpwstr>
  </property>
  <property fmtid="{D5CDD505-2E9C-101B-9397-08002B2CF9AE}" pid="19" name="FSC#SKEDITIONSLOVLEX@103.510:rezortcislopredpis">
    <vt:lpwstr>9863/2017</vt:lpwstr>
  </property>
  <property fmtid="{D5CDD505-2E9C-101B-9397-08002B2CF9AE}" pid="20" name="FSC#SKEDITIONSLOVLEX@103.510:citaciapredpis">
    <vt:lpwstr/>
  </property>
  <property fmtid="{D5CDD505-2E9C-101B-9397-08002B2CF9AE}" pid="21" name="FSC#SKEDITIONSLOVLEX@103.510:spiscislouv">
    <vt:lpwstr/>
  </property>
  <property fmtid="{D5CDD505-2E9C-101B-9397-08002B2CF9AE}" pid="22" name="FSC#SKEDITIONSLOVLEX@103.510:datumschvalpredpis">
    <vt:lpwstr/>
  </property>
  <property fmtid="{D5CDD505-2E9C-101B-9397-08002B2CF9AE}" pid="23" name="FSC#SKEDITIONSLOVLEX@103.510:platneod">
    <vt:lpwstr/>
  </property>
  <property fmtid="{D5CDD505-2E9C-101B-9397-08002B2CF9AE}" pid="24" name="FSC#SKEDITIONSLOVLEX@103.510:platnedo">
    <vt:lpwstr/>
  </property>
  <property fmtid="{D5CDD505-2E9C-101B-9397-08002B2CF9AE}" pid="25" name="FSC#SKEDITIONSLOVLEX@103.510:ucinnostod">
    <vt:lpwstr/>
  </property>
  <property fmtid="{D5CDD505-2E9C-101B-9397-08002B2CF9AE}" pid="26" name="FSC#SKEDITIONSLOVLEX@103.510:ucinnostdo">
    <vt:lpwstr/>
  </property>
  <property fmtid="{D5CDD505-2E9C-101B-9397-08002B2CF9AE}" pid="27" name="FSC#SKEDITIONSLOVLEX@103.510:datumplatnosti">
    <vt:lpwstr/>
  </property>
  <property fmtid="{D5CDD505-2E9C-101B-9397-08002B2CF9AE}" pid="28" name="FSC#SKEDITIONSLOVLEX@103.510:cislolp">
    <vt:lpwstr>LP/2017/904</vt:lpwstr>
  </property>
  <property fmtid="{D5CDD505-2E9C-101B-9397-08002B2CF9AE}" pid="29" name="FSC#SKEDITIONSLOVLEX@103.510:typsprievdok">
    <vt:lpwstr>Návrh uznesenia vlády Slovenskej republiky</vt:lpwstr>
  </property>
  <property fmtid="{D5CDD505-2E9C-101B-9397-08002B2CF9AE}" pid="30" name="FSC#SKEDITIONSLOVLEX@103.510:cislopartlac">
    <vt:lpwstr/>
  </property>
  <property fmtid="{D5CDD505-2E9C-101B-9397-08002B2CF9AE}" pid="31" name="FSC#SKEDITIONSLOVLEX@103.510:AttrStrListDocPropUcelPredmetZmluvy">
    <vt:lpwstr/>
  </property>
  <property fmtid="{D5CDD505-2E9C-101B-9397-08002B2CF9AE}" pid="32" name="FSC#SKEDITIONSLOVLEX@103.510:AttrStrListDocPropUpravaPravFOPRO">
    <vt:lpwstr/>
  </property>
  <property fmtid="{D5CDD505-2E9C-101B-9397-08002B2CF9AE}" pid="33" name="FSC#SKEDITIONSLOVLEX@103.510:AttrStrListDocPropUpravaPredmetuZmluvy">
    <vt:lpwstr/>
  </property>
  <property fmtid="{D5CDD505-2E9C-101B-9397-08002B2CF9AE}" pid="34" name="FSC#SKEDITIONSLOVLEX@103.510:AttrStrListDocPropKategoriaZmluvy74">
    <vt:lpwstr/>
  </property>
  <property fmtid="{D5CDD505-2E9C-101B-9397-08002B2CF9AE}" pid="35" name="FSC#SKEDITIONSLOVLEX@103.510:AttrStrListDocPropKategoriaZmluvy75">
    <vt:lpwstr/>
  </property>
  <property fmtid="{D5CDD505-2E9C-101B-9397-08002B2CF9AE}" pid="36" name="FSC#SKEDITIONSLOVLEX@103.510:AttrStrListDocPropDopadyPrijatiaZmluvy">
    <vt:lpwstr/>
  </property>
  <property fmtid="{D5CDD505-2E9C-101B-9397-08002B2CF9AE}" pid="37" name="FSC#SKEDITIONSLOVLEX@103.510:AttrStrListDocPropProblematikaPPa">
    <vt:lpwstr/>
  </property>
  <property fmtid="{D5CDD505-2E9C-101B-9397-08002B2CF9AE}" pid="38" name="FSC#SKEDITIONSLOVLEX@103.510:AttrStrListDocPropPrimarnePravoEU">
    <vt:lpwstr/>
  </property>
  <property fmtid="{D5CDD505-2E9C-101B-9397-08002B2CF9AE}" pid="39" name="FSC#SKEDITIONSLOVLEX@103.510:AttrStrListDocPropSekundarneLegPravoPO">
    <vt:lpwstr/>
  </property>
  <property fmtid="{D5CDD505-2E9C-101B-9397-08002B2CF9AE}" pid="40" name="FSC#SKEDITIONSLOVLEX@103.510:AttrStrListDocPropSekundarneNelegPravoPO">
    <vt:lpwstr/>
  </property>
  <property fmtid="{D5CDD505-2E9C-101B-9397-08002B2CF9AE}" pid="41" name="FSC#SKEDITIONSLOVLEX@103.510:AttrStrListDocPropSekundarneLegPravoDO">
    <vt:lpwstr/>
  </property>
  <property fmtid="{D5CDD505-2E9C-101B-9397-08002B2CF9AE}" pid="42" name="FSC#SKEDITIONSLOVLEX@103.510:AttrStrListDocPropProblematikaPPb">
    <vt:lpwstr/>
  </property>
  <property fmtid="{D5CDD505-2E9C-101B-9397-08002B2CF9AE}" pid="43" name="FSC#SKEDITIONSLOVLEX@103.510:AttrStrListDocPropNazovPredpisuEU">
    <vt:lpwstr/>
  </property>
  <property fmtid="{D5CDD505-2E9C-101B-9397-08002B2CF9AE}" pid="44" name="FSC#SKEDITIONSLOVLEX@103.510:AttrStrListDocPropLehotaPrebratieSmernice">
    <vt:lpwstr/>
  </property>
  <property fmtid="{D5CDD505-2E9C-101B-9397-08002B2CF9AE}" pid="45" name="FSC#SKEDITIONSLOVLEX@103.510:AttrStrListDocPropLehotaNaPredlozenie">
    <vt:lpwstr/>
  </property>
  <property fmtid="{D5CDD505-2E9C-101B-9397-08002B2CF9AE}" pid="46" name="FSC#SKEDITIONSLOVLEX@103.510:AttrStrListDocPropInfoZaciatokKonania">
    <vt:lpwstr/>
  </property>
  <property fmtid="{D5CDD505-2E9C-101B-9397-08002B2CF9AE}" pid="47" name="FSC#SKEDITIONSLOVLEX@103.510:AttrStrListDocPropInfoUzPreberanePP">
    <vt:lpwstr/>
  </property>
  <property fmtid="{D5CDD505-2E9C-101B-9397-08002B2CF9AE}" pid="48" name="FSC#SKEDITIONSLOVLEX@103.510:AttrStrListDocPropStupenZlucitelnostiPP">
    <vt:lpwstr/>
  </property>
  <property fmtid="{D5CDD505-2E9C-101B-9397-08002B2CF9AE}" pid="49" name="FSC#SKEDITIONSLOVLEX@103.510:AttrStrListDocPropGestorSpolupRezorty">
    <vt:lpwstr/>
  </property>
  <property fmtid="{D5CDD505-2E9C-101B-9397-08002B2CF9AE}" pid="50" name="FSC#SKEDITIONSLOVLEX@103.510:AttrDateDocPropZaciatokPKK">
    <vt:lpwstr/>
  </property>
  <property fmtid="{D5CDD505-2E9C-101B-9397-08002B2CF9AE}" pid="51" name="FSC#SKEDITIONSLOVLEX@103.510:AttrDateDocPropUkonceniePKK">
    <vt:lpwstr/>
  </property>
  <property fmtid="{D5CDD505-2E9C-101B-9397-08002B2CF9AE}" pid="52" name="FSC#SKEDITIONSLOVLEX@103.510:AttrStrDocPropVplyvRozpocetVS">
    <vt:lpwstr>Žiadne</vt:lpwstr>
  </property>
  <property fmtid="{D5CDD505-2E9C-101B-9397-08002B2CF9AE}" pid="53" name="FSC#SKEDITIONSLOVLEX@103.510:AttrStrDocPropVplyvPodnikatelskeProstr">
    <vt:lpwstr>Žiadne</vt:lpwstr>
  </property>
  <property fmtid="{D5CDD505-2E9C-101B-9397-08002B2CF9AE}" pid="54" name="FSC#SKEDITIONSLOVLEX@103.510:AttrStrDocPropVplyvSocialny">
    <vt:lpwstr>Žiadne</vt:lpwstr>
  </property>
  <property fmtid="{D5CDD505-2E9C-101B-9397-08002B2CF9AE}" pid="55" name="FSC#SKEDITIONSLOVLEX@103.510:AttrStrDocPropVplyvNaZivotProstr">
    <vt:lpwstr>Žiadne</vt:lpwstr>
  </property>
  <property fmtid="{D5CDD505-2E9C-101B-9397-08002B2CF9AE}" pid="56" name="FSC#SKEDITIONSLOVLEX@103.510:AttrStrDocPropVplyvNaInformatizaciu">
    <vt:lpwstr>Žiadne</vt:lpwstr>
  </property>
  <property fmtid="{D5CDD505-2E9C-101B-9397-08002B2CF9AE}" pid="57" name="FSC#SKEDITIONSLOVLEX@103.510:AttrStrListDocPropPoznamkaVplyv">
    <vt:lpwstr/>
  </property>
  <property fmtid="{D5CDD505-2E9C-101B-9397-08002B2CF9AE}" pid="58" name="FSC#SKEDITIONSLOVLEX@103.510:AttrStrListDocPropAltRiesenia">
    <vt:lpwstr/>
  </property>
  <property fmtid="{D5CDD505-2E9C-101B-9397-08002B2CF9AE}" pid="59" name="FSC#SKEDITIONSLOVLEX@103.510:AttrStrListDocPropStanoviskoGest">
    <vt:lpwstr/>
  </property>
  <property fmtid="{D5CDD505-2E9C-101B-9397-08002B2CF9AE}" pid="60" name="FSC#SKEDITIONSLOVLEX@103.510:AttrStrListDocPropTextKomunike">
    <vt:lpwstr>Vláda Slovenskej republiky na svojom rokovaní dňa ....................... prerokovala a schválila materiál Návrh na zrušenie a doplnenie niektorých úloh z uznesenia vlády Slovenskej republiky.</vt:lpwstr>
  </property>
  <property fmtid="{D5CDD505-2E9C-101B-9397-08002B2CF9AE}" pid="61" name="FSC#SKEDITIONSLOVLEX@103.510:AttrStrListDocPropUznesenieCastA">
    <vt:lpwstr/>
  </property>
  <property fmtid="{D5CDD505-2E9C-101B-9397-08002B2CF9AE}" pid="62" name="FSC#SKEDITIONSLOVLEX@103.510:AttrStrListDocPropUznesenieZodpovednyA1">
    <vt:lpwstr/>
  </property>
  <property fmtid="{D5CDD505-2E9C-101B-9397-08002B2CF9AE}" pid="63" name="FSC#SKEDITIONSLOVLEX@103.510:AttrStrListDocPropUznesenieTextA1">
    <vt:lpwstr/>
  </property>
  <property fmtid="{D5CDD505-2E9C-101B-9397-08002B2CF9AE}" pid="64" name="FSC#SKEDITIONSLOVLEX@103.510:AttrStrListDocPropUznesenieTerminA1">
    <vt:lpwstr/>
  </property>
  <property fmtid="{D5CDD505-2E9C-101B-9397-08002B2CF9AE}" pid="65" name="FSC#SKEDITIONSLOVLEX@103.510:AttrStrListDocPropUznesenieBODA1">
    <vt:lpwstr/>
  </property>
  <property fmtid="{D5CDD505-2E9C-101B-9397-08002B2CF9AE}" pid="66" name="FSC#SKEDITIONSLOVLEX@103.510:AttrStrListDocPropUznesenieZodpovednyA2">
    <vt:lpwstr/>
  </property>
  <property fmtid="{D5CDD505-2E9C-101B-9397-08002B2CF9AE}" pid="67" name="FSC#SKEDITIONSLOVLEX@103.510:AttrStrListDocPropUznesenieTextA2">
    <vt:lpwstr/>
  </property>
  <property fmtid="{D5CDD505-2E9C-101B-9397-08002B2CF9AE}" pid="68" name="FSC#SKEDITIONSLOVLEX@103.510:AttrStrListDocPropUznesenieTerminA2">
    <vt:lpwstr/>
  </property>
  <property fmtid="{D5CDD505-2E9C-101B-9397-08002B2CF9AE}" pid="69" name="FSC#SKEDITIONSLOVLEX@103.510:AttrStrListDocPropUznesenieBODA3">
    <vt:lpwstr/>
  </property>
  <property fmtid="{D5CDD505-2E9C-101B-9397-08002B2CF9AE}" pid="70" name="FSC#SKEDITIONSLOVLEX@103.510:AttrStrListDocPropUznesenieZodpovednyA3">
    <vt:lpwstr/>
  </property>
  <property fmtid="{D5CDD505-2E9C-101B-9397-08002B2CF9AE}" pid="71" name="FSC#SKEDITIONSLOVLEX@103.510:AttrStrListDocPropUznesenieTextA3">
    <vt:lpwstr/>
  </property>
  <property fmtid="{D5CDD505-2E9C-101B-9397-08002B2CF9AE}" pid="72" name="FSC#SKEDITIONSLOVLEX@103.510:AttrStrListDocPropUznesenieTerminA3">
    <vt:lpwstr/>
  </property>
  <property fmtid="{D5CDD505-2E9C-101B-9397-08002B2CF9AE}" pid="73" name="FSC#SKEDITIONSLOVLEX@103.510:AttrStrListDocPropUznesenieBODA4">
    <vt:lpwstr/>
  </property>
  <property fmtid="{D5CDD505-2E9C-101B-9397-08002B2CF9AE}" pid="74" name="FSC#SKEDITIONSLOVLEX@103.510:AttrStrListDocPropUznesenieZodpovednyA4">
    <vt:lpwstr/>
  </property>
  <property fmtid="{D5CDD505-2E9C-101B-9397-08002B2CF9AE}" pid="75" name="FSC#SKEDITIONSLOVLEX@103.510:AttrStrListDocPropUznesenieTextA4">
    <vt:lpwstr/>
  </property>
  <property fmtid="{D5CDD505-2E9C-101B-9397-08002B2CF9AE}" pid="76" name="FSC#SKEDITIONSLOVLEX@103.510:AttrStrListDocPropUznesenieTerminA4">
    <vt:lpwstr/>
  </property>
  <property fmtid="{D5CDD505-2E9C-101B-9397-08002B2CF9AE}" pid="77" name="FSC#SKEDITIONSLOVLEX@103.510:AttrStrListDocPropUznesenieCastB">
    <vt:lpwstr/>
  </property>
  <property fmtid="{D5CDD505-2E9C-101B-9397-08002B2CF9AE}" pid="78" name="FSC#SKEDITIONSLOVLEX@103.510:AttrStrListDocPropUznesenieBODB1">
    <vt:lpwstr/>
  </property>
  <property fmtid="{D5CDD505-2E9C-101B-9397-08002B2CF9AE}" pid="79" name="FSC#SKEDITIONSLOVLEX@103.510:AttrStrListDocPropUznesenieZodpovednyB1">
    <vt:lpwstr/>
  </property>
  <property fmtid="{D5CDD505-2E9C-101B-9397-08002B2CF9AE}" pid="80" name="FSC#SKEDITIONSLOVLEX@103.510:AttrStrListDocPropUznesenieTextB1">
    <vt:lpwstr/>
  </property>
  <property fmtid="{D5CDD505-2E9C-101B-9397-08002B2CF9AE}" pid="81" name="FSC#SKEDITIONSLOVLEX@103.510:AttrStrListDocPropUznesenieTerminB1">
    <vt:lpwstr/>
  </property>
  <property fmtid="{D5CDD505-2E9C-101B-9397-08002B2CF9AE}" pid="82" name="FSC#SKEDITIONSLOVLEX@103.510:AttrStrListDocPropUznesenieBODB2">
    <vt:lpwstr/>
  </property>
  <property fmtid="{D5CDD505-2E9C-101B-9397-08002B2CF9AE}" pid="83" name="FSC#SKEDITIONSLOVLEX@103.510:AttrStrListDocPropUznesenieZodpovednyB2">
    <vt:lpwstr/>
  </property>
  <property fmtid="{D5CDD505-2E9C-101B-9397-08002B2CF9AE}" pid="84" name="FSC#SKEDITIONSLOVLEX@103.510:AttrStrListDocPropUznesenieTextB2">
    <vt:lpwstr/>
  </property>
  <property fmtid="{D5CDD505-2E9C-101B-9397-08002B2CF9AE}" pid="85" name="FSC#SKEDITIONSLOVLEX@103.510:AttrStrListDocPropUznesenieTerminB2">
    <vt:lpwstr/>
  </property>
  <property fmtid="{D5CDD505-2E9C-101B-9397-08002B2CF9AE}" pid="86" name="FSC#SKEDITIONSLOVLEX@103.510:AttrStrListDocPropUznesenieBODB3">
    <vt:lpwstr/>
  </property>
  <property fmtid="{D5CDD505-2E9C-101B-9397-08002B2CF9AE}" pid="87" name="FSC#SKEDITIONSLOVLEX@103.510:AttrStrListDocPropUznesenieZodpovednyB3">
    <vt:lpwstr/>
  </property>
  <property fmtid="{D5CDD505-2E9C-101B-9397-08002B2CF9AE}" pid="88" name="FSC#SKEDITIONSLOVLEX@103.510:AttrStrListDocPropUznesenieTextB3">
    <vt:lpwstr/>
  </property>
  <property fmtid="{D5CDD505-2E9C-101B-9397-08002B2CF9AE}" pid="89" name="FSC#SKEDITIONSLOVLEX@103.510:AttrStrListDocPropUznesenieTerminB3">
    <vt:lpwstr/>
  </property>
  <property fmtid="{D5CDD505-2E9C-101B-9397-08002B2CF9AE}" pid="90" name="FSC#SKEDITIONSLOVLEX@103.510:AttrStrListDocPropUznesenieBODB4">
    <vt:lpwstr/>
  </property>
  <property fmtid="{D5CDD505-2E9C-101B-9397-08002B2CF9AE}" pid="91" name="FSC#SKEDITIONSLOVLEX@103.510:AttrStrListDocPropUznesenieZodpovednyB4">
    <vt:lpwstr/>
  </property>
  <property fmtid="{D5CDD505-2E9C-101B-9397-08002B2CF9AE}" pid="92" name="FSC#SKEDITIONSLOVLEX@103.510:AttrStrListDocPropUznesenieTextB4">
    <vt:lpwstr/>
  </property>
  <property fmtid="{D5CDD505-2E9C-101B-9397-08002B2CF9AE}" pid="93" name="FSC#SKEDITIONSLOVLEX@103.510:AttrStrListDocPropUznesenieTerminB4">
    <vt:lpwstr/>
  </property>
  <property fmtid="{D5CDD505-2E9C-101B-9397-08002B2CF9AE}" pid="94" name="FSC#SKEDITIONSLOVLEX@103.510:AttrStrListDocPropUznesenieCastC">
    <vt:lpwstr/>
  </property>
  <property fmtid="{D5CDD505-2E9C-101B-9397-08002B2CF9AE}" pid="95" name="FSC#SKEDITIONSLOVLEX@103.510:AttrStrListDocPropUznesenieBODC1">
    <vt:lpwstr/>
  </property>
  <property fmtid="{D5CDD505-2E9C-101B-9397-08002B2CF9AE}" pid="96" name="FSC#SKEDITIONSLOVLEX@103.510:AttrStrListDocPropUznesenieZodpovednyC1">
    <vt:lpwstr/>
  </property>
  <property fmtid="{D5CDD505-2E9C-101B-9397-08002B2CF9AE}" pid="97" name="FSC#SKEDITIONSLOVLEX@103.510:AttrStrListDocPropUznesenieTextC1">
    <vt:lpwstr/>
  </property>
  <property fmtid="{D5CDD505-2E9C-101B-9397-08002B2CF9AE}" pid="98" name="FSC#SKEDITIONSLOVLEX@103.510:AttrStrListDocPropUznesenieTerminC1">
    <vt:lpwstr/>
  </property>
  <property fmtid="{D5CDD505-2E9C-101B-9397-08002B2CF9AE}" pid="99" name="FSC#SKEDITIONSLOVLEX@103.510:AttrStrListDocPropUznesenieBODC2">
    <vt:lpwstr/>
  </property>
  <property fmtid="{D5CDD505-2E9C-101B-9397-08002B2CF9AE}" pid="100" name="FSC#SKEDITIONSLOVLEX@103.510:AttrStrListDocPropUznesenieZodpovednyC2">
    <vt:lpwstr/>
  </property>
  <property fmtid="{D5CDD505-2E9C-101B-9397-08002B2CF9AE}" pid="101" name="FSC#SKEDITIONSLOVLEX@103.510:AttrStrListDocPropUznesenieTextC2">
    <vt:lpwstr/>
  </property>
  <property fmtid="{D5CDD505-2E9C-101B-9397-08002B2CF9AE}" pid="102" name="FSC#SKEDITIONSLOVLEX@103.510:AttrStrListDocPropUznesenieTerminC2">
    <vt:lpwstr/>
  </property>
  <property fmtid="{D5CDD505-2E9C-101B-9397-08002B2CF9AE}" pid="103" name="FSC#SKEDITIONSLOVLEX@103.510:AttrStrListDocPropUznesenieBODC3">
    <vt:lpwstr/>
  </property>
  <property fmtid="{D5CDD505-2E9C-101B-9397-08002B2CF9AE}" pid="104" name="FSC#SKEDITIONSLOVLEX@103.510:AttrStrListDocPropUznesenieZodpovednyC3">
    <vt:lpwstr/>
  </property>
  <property fmtid="{D5CDD505-2E9C-101B-9397-08002B2CF9AE}" pid="105" name="FSC#SKEDITIONSLOVLEX@103.510:AttrStrListDocPropUznesenieTextC3">
    <vt:lpwstr/>
  </property>
  <property fmtid="{D5CDD505-2E9C-101B-9397-08002B2CF9AE}" pid="106" name="FSC#SKEDITIONSLOVLEX@103.510:AttrStrListDocPropUznesenieTerminC3">
    <vt:lpwstr/>
  </property>
  <property fmtid="{D5CDD505-2E9C-101B-9397-08002B2CF9AE}" pid="107" name="FSC#SKEDITIONSLOVLEX@103.510:AttrStrListDocPropUznesenieBODC4">
    <vt:lpwstr/>
  </property>
  <property fmtid="{D5CDD505-2E9C-101B-9397-08002B2CF9AE}" pid="108" name="FSC#SKEDITIONSLOVLEX@103.510:AttrStrListDocPropUznesenieZodpovednyC4">
    <vt:lpwstr/>
  </property>
  <property fmtid="{D5CDD505-2E9C-101B-9397-08002B2CF9AE}" pid="109" name="FSC#SKEDITIONSLOVLEX@103.510:AttrStrListDocPropUznesenieTextC4">
    <vt:lpwstr/>
  </property>
  <property fmtid="{D5CDD505-2E9C-101B-9397-08002B2CF9AE}" pid="110" name="FSC#SKEDITIONSLOVLEX@103.510:AttrStrListDocPropUznesenieTerminC4">
    <vt:lpwstr/>
  </property>
  <property fmtid="{D5CDD505-2E9C-101B-9397-08002B2CF9AE}" pid="111" name="FSC#SKEDITIONSLOVLEX@103.510:AttrStrListDocPropUznesenieCastD">
    <vt:lpwstr/>
  </property>
  <property fmtid="{D5CDD505-2E9C-101B-9397-08002B2CF9AE}" pid="112" name="FSC#SKEDITIONSLOVLEX@103.510:AttrStrListDocPropUznesenieBODD1">
    <vt:lpwstr/>
  </property>
  <property fmtid="{D5CDD505-2E9C-101B-9397-08002B2CF9AE}" pid="113" name="FSC#SKEDITIONSLOVLEX@103.510:AttrStrListDocPropUznesenieZodpovednyD1">
    <vt:lpwstr/>
  </property>
  <property fmtid="{D5CDD505-2E9C-101B-9397-08002B2CF9AE}" pid="114" name="FSC#SKEDITIONSLOVLEX@103.510:AttrStrListDocPropUznesenieTextD1">
    <vt:lpwstr/>
  </property>
  <property fmtid="{D5CDD505-2E9C-101B-9397-08002B2CF9AE}" pid="115" name="FSC#SKEDITIONSLOVLEX@103.510:AttrStrListDocPropUznesenieTerminD1">
    <vt:lpwstr/>
  </property>
  <property fmtid="{D5CDD505-2E9C-101B-9397-08002B2CF9AE}" pid="116" name="FSC#SKEDITIONSLOVLEX@103.510:AttrStrListDocPropUznesenieBODD2">
    <vt:lpwstr/>
  </property>
  <property fmtid="{D5CDD505-2E9C-101B-9397-08002B2CF9AE}" pid="117" name="FSC#SKEDITIONSLOVLEX@103.510:AttrStrListDocPropUznesenieZodpovednyD2">
    <vt:lpwstr/>
  </property>
  <property fmtid="{D5CDD505-2E9C-101B-9397-08002B2CF9AE}" pid="118" name="FSC#SKEDITIONSLOVLEX@103.510:AttrStrListDocPropUznesenieTextD2">
    <vt:lpwstr/>
  </property>
  <property fmtid="{D5CDD505-2E9C-101B-9397-08002B2CF9AE}" pid="119" name="FSC#SKEDITIONSLOVLEX@103.510:AttrStrListDocPropUznesenieTerminD2">
    <vt:lpwstr/>
  </property>
  <property fmtid="{D5CDD505-2E9C-101B-9397-08002B2CF9AE}" pid="120" name="FSC#SKEDITIONSLOVLEX@103.510:AttrStrListDocPropUznesenieBODD3">
    <vt:lpwstr/>
  </property>
  <property fmtid="{D5CDD505-2E9C-101B-9397-08002B2CF9AE}" pid="121" name="FSC#SKEDITIONSLOVLEX@103.510:AttrStrListDocPropUznesenieZodpovednyD3">
    <vt:lpwstr/>
  </property>
  <property fmtid="{D5CDD505-2E9C-101B-9397-08002B2CF9AE}" pid="122" name="FSC#SKEDITIONSLOVLEX@103.510:AttrStrListDocPropUznesenieTextD3">
    <vt:lpwstr/>
  </property>
  <property fmtid="{D5CDD505-2E9C-101B-9397-08002B2CF9AE}" pid="123" name="FSC#SKEDITIONSLOVLEX@103.510:AttrStrListDocPropUznesenieTerminD3">
    <vt:lpwstr/>
  </property>
  <property fmtid="{D5CDD505-2E9C-101B-9397-08002B2CF9AE}" pid="124" name="FSC#SKEDITIONSLOVLEX@103.510:AttrStrListDocPropUznesenieBODD4">
    <vt:lpwstr/>
  </property>
  <property fmtid="{D5CDD505-2E9C-101B-9397-08002B2CF9AE}" pid="125" name="FSC#SKEDITIONSLOVLEX@103.510:AttrStrListDocPropUznesenieZodpovednyD4">
    <vt:lpwstr/>
  </property>
  <property fmtid="{D5CDD505-2E9C-101B-9397-08002B2CF9AE}" pid="126" name="FSC#SKEDITIONSLOVLEX@103.510:AttrStrListDocPropUznesenieTextD4">
    <vt:lpwstr/>
  </property>
  <property fmtid="{D5CDD505-2E9C-101B-9397-08002B2CF9AE}" pid="127" name="FSC#SKEDITIONSLOVLEX@103.510:AttrStrListDocPropUznesenieTerminD4">
    <vt:lpwstr/>
  </property>
  <property fmtid="{D5CDD505-2E9C-101B-9397-08002B2CF9AE}" pid="128" name="FSC#SKEDITIONSLOVLEX@103.510:AttrStrListDocPropUznesenieVykonaju">
    <vt:lpwstr/>
  </property>
  <property fmtid="{D5CDD505-2E9C-101B-9397-08002B2CF9AE}" pid="129" name="FSC#SKEDITIONSLOVLEX@103.510:AttrStrListDocPropUznesenieNaVedomie">
    <vt:lpwstr>vedúci Úradu vlády SR _x000d_
riaditeľ Fondu na podporu kultúry národnostných menšín</vt:lpwstr>
  </property>
  <property fmtid="{D5CDD505-2E9C-101B-9397-08002B2CF9AE}" pid="130" name="FSC#SKEDITIONSLOVLEX@103.510:AttrStrListDocPropTextVseobPrilohy">
    <vt:lpwstr/>
  </property>
  <property fmtid="{D5CDD505-2E9C-101B-9397-08002B2CF9AE}" pid="131" name="FSC#SKEDITIONSLOVLEX@103.510:AttrStrListDocPropTextPredklSpravy">
    <vt:lpwstr>&lt;p style="margin-left: 3pt; text-align: justify;"&gt;Materiál „Návrh na zrušenie a&amp;nbsp;doplnenie niektorých úloh z&amp;nbsp;uznesenia vlády Slovenskej republiky“ predkladá vedúci Úradu vlády Slovenskej republiky ako iniciatívny materiál.&lt;/p&gt;&lt;p style="text-align</vt:lpwstr>
  </property>
  <property fmtid="{D5CDD505-2E9C-101B-9397-08002B2CF9AE}" pid="132" name="FSC#SKEDITIONSLOVLEX@103.510:dalsipredkladatel">
    <vt:lpwstr/>
  </property>
  <property fmtid="{D5CDD505-2E9C-101B-9397-08002B2CF9AE}" pid="133" name="FSC#SKEDITIONSLOVLEX@103.510:funkciaPred">
    <vt:lpwstr/>
  </property>
  <property fmtid="{D5CDD505-2E9C-101B-9397-08002B2CF9AE}" pid="134" name="FSC#SKEDITIONSLOVLEX@103.510:funkciaPredAkuzativ">
    <vt:lpwstr/>
  </property>
  <property fmtid="{D5CDD505-2E9C-101B-9397-08002B2CF9AE}" pid="135" name="FSC#SKEDITIONSLOVLEX@103.510:funkciaPredDativ">
    <vt:lpwstr/>
  </property>
  <property fmtid="{D5CDD505-2E9C-101B-9397-08002B2CF9AE}" pid="136" name="FSC#SKEDITIONSLOVLEX@103.510:funkciaZodpPred">
    <vt:lpwstr>vedúci Úradu vlády Slovenskej republiky</vt:lpwstr>
  </property>
  <property fmtid="{D5CDD505-2E9C-101B-9397-08002B2CF9AE}" pid="137" name="FSC#SKEDITIONSLOVLEX@103.510:funkciaZodpPredAkuzativ">
    <vt:lpwstr>vedúcemu Úradu vlády Slovenskej republiky</vt:lpwstr>
  </property>
  <property fmtid="{D5CDD505-2E9C-101B-9397-08002B2CF9AE}" pid="138" name="FSC#SKEDITIONSLOVLEX@103.510:funkciaZodpPredDativ">
    <vt:lpwstr>vedúceho Úradu vlády Slovenskej republiky</vt:lpwstr>
  </property>
  <property fmtid="{D5CDD505-2E9C-101B-9397-08002B2CF9AE}" pid="139" name="FSC#SKEDITIONSLOVLEX@103.510:funkciaDalsiPred">
    <vt:lpwstr/>
  </property>
  <property fmtid="{D5CDD505-2E9C-101B-9397-08002B2CF9AE}" pid="140" name="FSC#SKEDITIONSLOVLEX@103.510:funkciaDalsiPredAkuzativ">
    <vt:lpwstr/>
  </property>
  <property fmtid="{D5CDD505-2E9C-101B-9397-08002B2CF9AE}" pid="141" name="FSC#SKEDITIONSLOVLEX@103.510:funkciaDalsiPredDativ">
    <vt:lpwstr/>
  </property>
  <property fmtid="{D5CDD505-2E9C-101B-9397-08002B2CF9AE}" pid="142" name="FSC#SKEDITIONSLOVLEX@103.510:predkladateliaObalSD">
    <vt:lpwstr>Ing. Igor Federič_x000d_
vedúci Úradu vlády Slovenskej republiky</vt:lpwstr>
  </property>
  <property fmtid="{D5CDD505-2E9C-101B-9397-08002B2CF9AE}" pid="143" name="FSC#SKEDITIONSLOVLEX@103.510:spravaucastverej">
    <vt:lpwstr/>
  </property>
  <property fmtid="{D5CDD505-2E9C-101B-9397-08002B2CF9AE}" pid="144" name="FSC#SKEDITIONSLOVLEX@103.510:cisloparlamenttlac">
    <vt:lpwstr/>
  </property>
  <property fmtid="{D5CDD505-2E9C-101B-9397-08002B2CF9AE}" pid="145" name="FSC#SKEDITIONSLOVLEX@103.510:nazovpredpis1">
    <vt:lpwstr/>
  </property>
  <property fmtid="{D5CDD505-2E9C-101B-9397-08002B2CF9AE}" pid="146" name="FSC#SKEDITIONSLOVLEX@103.510:nazovpredpis2">
    <vt:lpwstr/>
  </property>
  <property fmtid="{D5CDD505-2E9C-101B-9397-08002B2CF9AE}" pid="147" name="FSC#SKEDITIONSLOVLEX@103.510:nazovpredpis3">
    <vt:lpwstr/>
  </property>
  <property fmtid="{D5CDD505-2E9C-101B-9397-08002B2CF9AE}" pid="148" name="FSC#SKEDITIONSLOVLEX@103.510:plnynazovpredpis1">
    <vt:lpwstr/>
  </property>
  <property fmtid="{D5CDD505-2E9C-101B-9397-08002B2CF9AE}" pid="149" name="FSC#SKEDITIONSLOVLEX@103.510:plnynazovpredpis2">
    <vt:lpwstr/>
  </property>
  <property fmtid="{D5CDD505-2E9C-101B-9397-08002B2CF9AE}" pid="150" name="FSC#SKEDITIONSLOVLEX@103.510:plnynazovpredpis3">
    <vt:lpwstr/>
  </property>
  <property fmtid="{D5CDD505-2E9C-101B-9397-08002B2CF9AE}" pid="151" name="FSC#SKEDITIONSLOVLEX@103.510:aktualnyrok">
    <vt:lpwstr>2018</vt:lpwstr>
  </property>
  <property fmtid="{D5CDD505-2E9C-101B-9397-08002B2CF9AE}" pid="152" name="FSC#SKEDITIONSLOVLEX@103.510:vytvorenedna">
    <vt:lpwstr>8. 12. 2017</vt:lpwstr>
  </property>
  <property fmtid="{D5CDD505-2E9C-101B-9397-08002B2CF9AE}" pid="153" name="ContentTypeId">
    <vt:lpwstr>0x0101006C0C8C3C1E3DCC44BECE3792677AD011</vt:lpwstr>
  </property>
  <property fmtid="{D5CDD505-2E9C-101B-9397-08002B2CF9AE}" pid="154" name="_dlc_DocIdItemGuid">
    <vt:lpwstr>76a3da31-e34a-46b6-b08a-3faf92015550</vt:lpwstr>
  </property>
</Properties>
</file>